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165"/>
        <w:gridCol w:w="2165"/>
        <w:gridCol w:w="2165"/>
        <w:gridCol w:w="2165"/>
        <w:gridCol w:w="2165"/>
        <w:gridCol w:w="2165"/>
      </w:tblGrid>
      <w:tr w:rsidR="004E0B82" w:rsidRPr="004E0B82" w:rsidTr="004E0B82">
        <w:trPr>
          <w:trHeight w:val="252"/>
        </w:trPr>
        <w:tc>
          <w:tcPr>
            <w:tcW w:w="2165" w:type="dxa"/>
            <w:hideMark/>
          </w:tcPr>
          <w:p w:rsidR="004E0B82" w:rsidRPr="004E0B82" w:rsidRDefault="004E0B82" w:rsidP="004E0B82">
            <w:r w:rsidRPr="004E0B82">
              <w:t>CATEGORY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4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3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2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1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NS/0</w:t>
            </w:r>
          </w:p>
        </w:tc>
      </w:tr>
      <w:tr w:rsidR="004E0B82" w:rsidRPr="004E0B82" w:rsidTr="004E0B82">
        <w:trPr>
          <w:trHeight w:val="1262"/>
        </w:trPr>
        <w:tc>
          <w:tcPr>
            <w:tcW w:w="2165" w:type="dxa"/>
            <w:hideMark/>
          </w:tcPr>
          <w:p w:rsidR="004E0B82" w:rsidRPr="004E0B82" w:rsidRDefault="004E0B82">
            <w:r w:rsidRPr="004E0B82">
              <w:t>Content: ORGANIZATION 1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Organizational structure establishes relationship between/among ideas/events.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Organizational structure establishes relationships between ideas/events, although minor lapses may be present.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Organizational structure establish</w:t>
            </w:r>
            <w:r w:rsidR="008D4CE8">
              <w:t>es</w:t>
            </w:r>
            <w:r w:rsidRPr="004E0B82">
              <w:t xml:space="preserve"> some relationship between/among some of the ideas/events. The structure is minimally complete.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 xml:space="preserve">Organizational structure does not establish connection between/among ideas/events. The overall </w:t>
            </w:r>
            <w:r w:rsidR="008D4CE8" w:rsidRPr="004E0B82">
              <w:t>structure</w:t>
            </w:r>
            <w:r w:rsidRPr="004E0B82">
              <w:t xml:space="preserve"> is incomplete or confusing.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 xml:space="preserve">This code may be used for compositions that are entirely illegible or otherwise </w:t>
            </w:r>
            <w:proofErr w:type="spellStart"/>
            <w:r w:rsidRPr="004E0B82">
              <w:t>unscor</w:t>
            </w:r>
            <w:bookmarkStart w:id="0" w:name="_GoBack"/>
            <w:bookmarkEnd w:id="0"/>
            <w:r w:rsidRPr="004E0B82">
              <w:t>able</w:t>
            </w:r>
            <w:proofErr w:type="spellEnd"/>
            <w:r w:rsidRPr="004E0B82">
              <w:t>: blank responses, responses written in a foreign language, restatements of the prompt, responses that are off-topic or incoherent.</w:t>
            </w:r>
          </w:p>
        </w:tc>
      </w:tr>
      <w:tr w:rsidR="004E0B82" w:rsidRPr="004E0B82" w:rsidTr="004E0B82">
        <w:trPr>
          <w:trHeight w:val="1262"/>
        </w:trPr>
        <w:tc>
          <w:tcPr>
            <w:tcW w:w="2165" w:type="dxa"/>
            <w:hideMark/>
          </w:tcPr>
          <w:p w:rsidR="004E0B82" w:rsidRPr="004E0B82" w:rsidRDefault="004E0B82">
            <w:r w:rsidRPr="004E0B82">
              <w:t>Conventions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Conventions scale is 0-2 --&gt;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Conventions scale is 0-2 --&gt;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Exhibits REASONABLE CONTROL of grammatical conventions appropriate to the writing task: sentence formation; standard usage including agreement, tense, and case; and mechanics including use of capitalization, punctuation, and spelling.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Exhibits MINIMAL CONTROL of grammatical conventions appropriate to the writing task: sentence formation; standard usage including agreement, tense, and case; and mechanics including use of capitalization, punctuation, and spelling.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LACKS CONTROL of grammatical conventions appropriate to the writing task: sentence formation; standard usage including agreement, tense, and case; and mechanics including use of capitalization, punctuation, and spelling.</w:t>
            </w:r>
          </w:p>
        </w:tc>
      </w:tr>
      <w:tr w:rsidR="004E0B82" w:rsidRPr="004E0B82" w:rsidTr="004E0B82">
        <w:trPr>
          <w:trHeight w:val="1262"/>
        </w:trPr>
        <w:tc>
          <w:tcPr>
            <w:tcW w:w="2165" w:type="dxa"/>
            <w:hideMark/>
          </w:tcPr>
          <w:p w:rsidR="004E0B82" w:rsidRPr="004E0B82" w:rsidRDefault="004E0B82">
            <w:r w:rsidRPr="004E0B82">
              <w:t>Checklist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Discusses all of the topics given on the Blog Checklist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Missing one of the topics given on the Blog Checklist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Missing two of the topics given on the Blog Checklist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Missing three of the topics given on the checklist</w:t>
            </w:r>
          </w:p>
        </w:tc>
        <w:tc>
          <w:tcPr>
            <w:tcW w:w="2165" w:type="dxa"/>
            <w:hideMark/>
          </w:tcPr>
          <w:p w:rsidR="004E0B82" w:rsidRPr="004E0B82" w:rsidRDefault="004E0B82">
            <w:r w:rsidRPr="004E0B82">
              <w:t>Missing four or more of the topics on the Blog Checklist</w:t>
            </w:r>
          </w:p>
        </w:tc>
      </w:tr>
    </w:tbl>
    <w:p w:rsidR="009F7C1C" w:rsidRPr="004E0B82" w:rsidRDefault="009F7C1C" w:rsidP="004E0B82"/>
    <w:sectPr w:rsidR="009F7C1C" w:rsidRPr="004E0B82" w:rsidSect="004E0B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0B82"/>
    <w:rsid w:val="004E0B82"/>
    <w:rsid w:val="008D4CE8"/>
    <w:rsid w:val="009F7C1C"/>
    <w:rsid w:val="00A84FC8"/>
    <w:rsid w:val="00EC0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C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0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0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5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Allison Paruch</cp:lastModifiedBy>
  <cp:revision>2</cp:revision>
  <dcterms:created xsi:type="dcterms:W3CDTF">2013-07-13T03:45:00Z</dcterms:created>
  <dcterms:modified xsi:type="dcterms:W3CDTF">2013-07-13T03:45:00Z</dcterms:modified>
</cp:coreProperties>
</file>